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B07" w:rsidRPr="00707DDF" w:rsidRDefault="00E43769" w:rsidP="00E43769">
      <w:pPr>
        <w:widowControl w:val="0"/>
        <w:rPr>
          <w:rFonts w:ascii="Tahoma" w:hAnsi="Tahoma" w:cs="Tahoma"/>
          <w:b/>
        </w:rPr>
      </w:pPr>
      <w:r w:rsidRPr="00E43769">
        <w:rPr>
          <w:rFonts w:ascii="Tahoma" w:hAnsi="Tahoma" w:cs="Tahoma"/>
          <w:b/>
          <w:noProof/>
          <w:lang w:eastAsia="zh-TW"/>
        </w:rPr>
        <w:pict>
          <v:shapetype id="_x0000_t202" coordsize="21600,21600" o:spt="202" path="m,l,21600r21600,l21600,xe">
            <v:stroke joinstyle="miter"/>
            <v:path gradientshapeok="t" o:connecttype="rect"/>
          </v:shapetype>
          <v:shape id="_x0000_s1028" type="#_x0000_t202" style="position:absolute;margin-left:338.2pt;margin-top:-22.8pt;width:109.55pt;height:64.75pt;z-index:251660288;mso-wrap-style:none;mso-width-percent:400;mso-height-percent:200;mso-width-percent:400;mso-height-percent:200;mso-width-relative:margin;mso-height-relative:margin" stroked="f">
            <v:textbox style="mso-fit-shape-to-text:t">
              <w:txbxContent>
                <w:p w:rsidR="00E43769" w:rsidRDefault="00E437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5.4pt;height:57.6pt">
                        <v:imagedata r:id="rId5" o:title="Ouat Logo_BandW"/>
                      </v:shape>
                    </w:pict>
                  </w:r>
                </w:p>
              </w:txbxContent>
            </v:textbox>
          </v:shape>
        </w:pict>
      </w:r>
      <w:r w:rsidR="00632B07" w:rsidRPr="00707DDF">
        <w:rPr>
          <w:rFonts w:ascii="Tahoma" w:hAnsi="Tahoma" w:cs="Tahoma"/>
          <w:b/>
        </w:rPr>
        <w:t>Media Alert</w:t>
      </w:r>
    </w:p>
    <w:p w:rsidR="00632B07" w:rsidRPr="00E43769" w:rsidRDefault="00632B07" w:rsidP="00632B07">
      <w:pPr>
        <w:widowControl w:val="0"/>
        <w:rPr>
          <w:rFonts w:ascii="Tahoma" w:hAnsi="Tahoma" w:cs="Tahoma"/>
          <w:sz w:val="22"/>
        </w:rPr>
      </w:pPr>
      <w:r w:rsidRPr="00E43769">
        <w:rPr>
          <w:rFonts w:ascii="Tahoma" w:hAnsi="Tahoma" w:cs="Tahoma"/>
          <w:sz w:val="22"/>
        </w:rPr>
        <w:t>For Immediate Release</w:t>
      </w:r>
    </w:p>
    <w:p w:rsidR="00632B07" w:rsidRPr="00E43769" w:rsidRDefault="00F91DB8" w:rsidP="00632B07">
      <w:pPr>
        <w:widowControl w:val="0"/>
        <w:rPr>
          <w:rFonts w:ascii="Tahoma" w:hAnsi="Tahoma" w:cs="Tahoma"/>
          <w:sz w:val="22"/>
        </w:rPr>
      </w:pPr>
      <w:r w:rsidRPr="00E43769">
        <w:rPr>
          <w:rFonts w:ascii="Tahoma" w:hAnsi="Tahoma" w:cs="Tahoma"/>
          <w:sz w:val="22"/>
        </w:rPr>
        <w:t>April 7</w:t>
      </w:r>
      <w:r w:rsidR="00632B07" w:rsidRPr="00E43769">
        <w:rPr>
          <w:rFonts w:ascii="Tahoma" w:hAnsi="Tahoma" w:cs="Tahoma"/>
          <w:sz w:val="22"/>
        </w:rPr>
        <w:t>, 201</w:t>
      </w:r>
      <w:r w:rsidR="00F0140C" w:rsidRPr="00E43769">
        <w:rPr>
          <w:rFonts w:ascii="Tahoma" w:hAnsi="Tahoma" w:cs="Tahoma"/>
          <w:sz w:val="22"/>
        </w:rPr>
        <w:t>4</w:t>
      </w:r>
    </w:p>
    <w:p w:rsidR="00632B07" w:rsidRDefault="00632B07" w:rsidP="00551E3B">
      <w:pPr>
        <w:jc w:val="center"/>
        <w:rPr>
          <w:rFonts w:ascii="Verdana" w:hAnsi="Verdana"/>
          <w:b/>
          <w:bCs/>
          <w:iCs/>
          <w:sz w:val="20"/>
          <w:szCs w:val="20"/>
          <w:u w:val="single"/>
        </w:rPr>
      </w:pPr>
    </w:p>
    <w:p w:rsidR="00632B07" w:rsidRDefault="00632B07" w:rsidP="00551E3B">
      <w:pPr>
        <w:jc w:val="center"/>
        <w:rPr>
          <w:rFonts w:ascii="Verdana" w:hAnsi="Verdana"/>
          <w:b/>
          <w:bCs/>
          <w:iCs/>
          <w:sz w:val="20"/>
          <w:szCs w:val="20"/>
          <w:u w:val="single"/>
        </w:rPr>
      </w:pPr>
    </w:p>
    <w:p w:rsidR="00632B07" w:rsidRDefault="00632B07" w:rsidP="00551E3B">
      <w:pPr>
        <w:jc w:val="center"/>
        <w:rPr>
          <w:rFonts w:ascii="Verdana" w:hAnsi="Verdana"/>
          <w:b/>
          <w:bCs/>
          <w:iCs/>
          <w:sz w:val="20"/>
          <w:szCs w:val="20"/>
          <w:u w:val="single"/>
        </w:rPr>
      </w:pPr>
    </w:p>
    <w:p w:rsidR="00D05825" w:rsidRDefault="00D05825" w:rsidP="00D05825">
      <w:pPr>
        <w:jc w:val="center"/>
        <w:rPr>
          <w:rFonts w:ascii="Verdana" w:hAnsi="Verdana"/>
          <w:sz w:val="20"/>
          <w:szCs w:val="20"/>
        </w:rPr>
      </w:pPr>
    </w:p>
    <w:p w:rsidR="00E43769" w:rsidRPr="00E43769" w:rsidRDefault="00E43769" w:rsidP="00E43769">
      <w:pPr>
        <w:widowControl w:val="0"/>
        <w:jc w:val="center"/>
        <w:rPr>
          <w:rFonts w:ascii="Calibri" w:hAnsi="Calibri"/>
          <w:b/>
          <w:color w:val="000000"/>
          <w:sz w:val="32"/>
          <w:szCs w:val="32"/>
        </w:rPr>
      </w:pPr>
      <w:proofErr w:type="spellStart"/>
      <w:r w:rsidRPr="00E43769">
        <w:rPr>
          <w:rFonts w:ascii="Calibri" w:hAnsi="Calibri"/>
          <w:b/>
          <w:color w:val="000000"/>
          <w:sz w:val="32"/>
          <w:szCs w:val="32"/>
        </w:rPr>
        <w:t>Ouat</w:t>
      </w:r>
      <w:proofErr w:type="spellEnd"/>
      <w:r w:rsidRPr="00E43769">
        <w:rPr>
          <w:rFonts w:ascii="Calibri" w:hAnsi="Calibri"/>
          <w:b/>
          <w:color w:val="000000"/>
          <w:sz w:val="32"/>
          <w:szCs w:val="32"/>
        </w:rPr>
        <w:t xml:space="preserve"> Media Releases Canadian Documentary Feature </w:t>
      </w:r>
    </w:p>
    <w:p w:rsidR="00E43769" w:rsidRPr="00E43769" w:rsidRDefault="00E43769" w:rsidP="00E43769">
      <w:pPr>
        <w:widowControl w:val="0"/>
        <w:jc w:val="center"/>
        <w:rPr>
          <w:rFonts w:ascii="Calibri" w:hAnsi="Calibri"/>
          <w:b/>
          <w:color w:val="000000"/>
          <w:sz w:val="32"/>
          <w:szCs w:val="32"/>
        </w:rPr>
      </w:pPr>
      <w:r w:rsidRPr="00E43769">
        <w:rPr>
          <w:rFonts w:ascii="Calibri" w:hAnsi="Calibri"/>
          <w:b/>
          <w:color w:val="000000"/>
          <w:sz w:val="32"/>
          <w:szCs w:val="32"/>
        </w:rPr>
        <w:t>UNCLAIMED</w:t>
      </w:r>
    </w:p>
    <w:p w:rsidR="00E43769" w:rsidRDefault="00E43769" w:rsidP="00D05825">
      <w:pPr>
        <w:jc w:val="center"/>
        <w:rPr>
          <w:rFonts w:ascii="Verdana" w:hAnsi="Verdana"/>
          <w:sz w:val="20"/>
          <w:szCs w:val="20"/>
        </w:rPr>
      </w:pPr>
    </w:p>
    <w:p w:rsidR="00E43769" w:rsidRDefault="00E43769" w:rsidP="00E43769">
      <w:pPr>
        <w:jc w:val="both"/>
        <w:rPr>
          <w:rFonts w:ascii="Agency FB" w:hAnsi="Agency FB"/>
          <w:color w:val="000000"/>
        </w:rPr>
      </w:pPr>
      <w:r w:rsidRPr="00E43769">
        <w:rPr>
          <w:rFonts w:ascii="Agency FB" w:hAnsi="Agency FB"/>
          <w:i/>
          <w:color w:val="000000"/>
        </w:rPr>
        <w:t>“A wise man once said that time heals all wounds. One thing I know for certain, that man never went to war. “</w:t>
      </w:r>
    </w:p>
    <w:p w:rsidR="00E43769" w:rsidRPr="00E43769" w:rsidRDefault="00E43769" w:rsidP="00E43769">
      <w:pPr>
        <w:jc w:val="right"/>
        <w:rPr>
          <w:rFonts w:ascii="Agency FB" w:hAnsi="Agency FB"/>
          <w:i/>
          <w:color w:val="000000"/>
        </w:rPr>
      </w:pPr>
      <w:r w:rsidRPr="00E43769">
        <w:rPr>
          <w:rFonts w:ascii="Agency FB" w:hAnsi="Agency FB"/>
          <w:color w:val="000000"/>
        </w:rPr>
        <w:t xml:space="preserve">- </w:t>
      </w:r>
      <w:r w:rsidRPr="00E43769">
        <w:rPr>
          <w:rFonts w:ascii="Agency FB" w:hAnsi="Agency FB"/>
          <w:i/>
          <w:color w:val="000000"/>
        </w:rPr>
        <w:t xml:space="preserve">Tom </w:t>
      </w:r>
      <w:proofErr w:type="spellStart"/>
      <w:r w:rsidRPr="00E43769">
        <w:rPr>
          <w:rFonts w:ascii="Agency FB" w:hAnsi="Agency FB"/>
          <w:i/>
          <w:color w:val="000000"/>
        </w:rPr>
        <w:t>Faunce</w:t>
      </w:r>
      <w:proofErr w:type="spellEnd"/>
    </w:p>
    <w:p w:rsidR="00E43769" w:rsidRPr="00E43769" w:rsidRDefault="00E43769" w:rsidP="00E43769">
      <w:pPr>
        <w:jc w:val="both"/>
        <w:rPr>
          <w:rFonts w:ascii="Calibri" w:hAnsi="Calibri"/>
          <w:i/>
          <w:color w:val="000000"/>
          <w:sz w:val="22"/>
          <w:szCs w:val="18"/>
        </w:rPr>
      </w:pPr>
    </w:p>
    <w:p w:rsidR="00E43769" w:rsidRDefault="00632B07" w:rsidP="00E43769">
      <w:pPr>
        <w:rPr>
          <w:rFonts w:asciiTheme="minorHAnsi" w:hAnsiTheme="minorHAnsi"/>
          <w:sz w:val="22"/>
          <w:szCs w:val="22"/>
        </w:rPr>
      </w:pPr>
      <w:r w:rsidRPr="00E43769">
        <w:rPr>
          <w:rFonts w:asciiTheme="minorHAnsi" w:hAnsiTheme="minorHAnsi"/>
          <w:sz w:val="22"/>
          <w:szCs w:val="22"/>
        </w:rPr>
        <w:t>(</w:t>
      </w:r>
      <w:r w:rsidR="00D05825" w:rsidRPr="00E43769">
        <w:rPr>
          <w:rFonts w:asciiTheme="minorHAnsi" w:hAnsiTheme="minorHAnsi"/>
          <w:sz w:val="22"/>
          <w:szCs w:val="22"/>
        </w:rPr>
        <w:t>Toronto</w:t>
      </w:r>
      <w:r w:rsidRPr="00E43769">
        <w:rPr>
          <w:rFonts w:asciiTheme="minorHAnsi" w:hAnsiTheme="minorHAnsi"/>
          <w:sz w:val="22"/>
          <w:szCs w:val="22"/>
        </w:rPr>
        <w:t>, Canada)</w:t>
      </w:r>
      <w:r w:rsidR="00D05825" w:rsidRPr="00E43769">
        <w:rPr>
          <w:rFonts w:asciiTheme="minorHAnsi" w:hAnsiTheme="minorHAnsi"/>
          <w:sz w:val="22"/>
          <w:szCs w:val="22"/>
        </w:rPr>
        <w:t xml:space="preserve"> </w:t>
      </w:r>
      <w:r w:rsidRPr="00E43769">
        <w:rPr>
          <w:rFonts w:asciiTheme="minorHAnsi" w:hAnsiTheme="minorHAnsi"/>
          <w:sz w:val="22"/>
          <w:szCs w:val="22"/>
        </w:rPr>
        <w:t>–</w:t>
      </w:r>
      <w:r w:rsidR="00D05825" w:rsidRPr="00E43769">
        <w:rPr>
          <w:rFonts w:asciiTheme="minorHAnsi" w:hAnsiTheme="minorHAnsi"/>
          <w:sz w:val="22"/>
          <w:szCs w:val="22"/>
        </w:rPr>
        <w:t xml:space="preserve"> </w:t>
      </w:r>
      <w:r w:rsidRPr="00E43769">
        <w:rPr>
          <w:rFonts w:asciiTheme="minorHAnsi" w:hAnsiTheme="minorHAnsi"/>
          <w:sz w:val="22"/>
          <w:szCs w:val="22"/>
        </w:rPr>
        <w:t xml:space="preserve">Channel Zero’s </w:t>
      </w:r>
      <w:r w:rsidR="00D05825" w:rsidRPr="00E43769">
        <w:rPr>
          <w:rFonts w:asciiTheme="minorHAnsi" w:hAnsiTheme="minorHAnsi"/>
          <w:sz w:val="22"/>
          <w:szCs w:val="22"/>
        </w:rPr>
        <w:t xml:space="preserve">Ouat Media Inc. </w:t>
      </w:r>
      <w:r w:rsidR="00FD4BA3" w:rsidRPr="00E43769">
        <w:rPr>
          <w:rFonts w:asciiTheme="minorHAnsi" w:hAnsiTheme="minorHAnsi"/>
          <w:sz w:val="22"/>
          <w:szCs w:val="22"/>
        </w:rPr>
        <w:t>is proud to announce</w:t>
      </w:r>
      <w:r w:rsidR="00E43769" w:rsidRPr="00E43769">
        <w:rPr>
          <w:rFonts w:asciiTheme="minorHAnsi" w:hAnsiTheme="minorHAnsi"/>
          <w:sz w:val="22"/>
          <w:szCs w:val="22"/>
        </w:rPr>
        <w:t xml:space="preserve"> the upcoming release of </w:t>
      </w:r>
      <w:r w:rsidR="00E43769" w:rsidRPr="00E43769">
        <w:rPr>
          <w:rFonts w:asciiTheme="minorHAnsi" w:hAnsiTheme="minorHAnsi"/>
          <w:i/>
          <w:sz w:val="22"/>
          <w:szCs w:val="22"/>
        </w:rPr>
        <w:t>UNCLAIMED</w:t>
      </w:r>
      <w:r w:rsidR="00E43769" w:rsidRPr="00E43769">
        <w:rPr>
          <w:rFonts w:asciiTheme="minorHAnsi" w:hAnsiTheme="minorHAnsi"/>
          <w:sz w:val="22"/>
          <w:szCs w:val="22"/>
        </w:rPr>
        <w:t xml:space="preserve"> (dir. Michael Jorgensen), a unique and compelling documentary about two men whose lives intersect through the burdens of war.</w:t>
      </w:r>
    </w:p>
    <w:p w:rsidR="00E43769" w:rsidRDefault="00E43769" w:rsidP="00E43769">
      <w:pPr>
        <w:rPr>
          <w:rFonts w:asciiTheme="minorHAnsi" w:hAnsiTheme="minorHAnsi"/>
          <w:sz w:val="22"/>
          <w:szCs w:val="22"/>
        </w:rPr>
      </w:pPr>
    </w:p>
    <w:p w:rsidR="00E43769" w:rsidRPr="00E43769" w:rsidRDefault="00E43769" w:rsidP="00E43769">
      <w:pPr>
        <w:jc w:val="center"/>
        <w:rPr>
          <w:rFonts w:asciiTheme="minorHAnsi" w:hAnsiTheme="minorHAnsi"/>
          <w:sz w:val="22"/>
          <w:szCs w:val="22"/>
        </w:rPr>
      </w:pPr>
      <w:r>
        <w:pict>
          <v:shape id="_x0000_i1040" type="#_x0000_t75" style="width:228pt;height:334.2pt">
            <v:imagedata r:id="rId6" o:title="UNCLAIMED - US THEATRICAL RELEASE (FINAL)_forWeb"/>
          </v:shape>
        </w:pict>
      </w:r>
    </w:p>
    <w:p w:rsidR="00E43769" w:rsidRDefault="00E43769" w:rsidP="00E43769">
      <w:pPr>
        <w:jc w:val="both"/>
        <w:rPr>
          <w:rFonts w:ascii="Verdana" w:hAnsi="Verdana"/>
          <w:sz w:val="18"/>
          <w:szCs w:val="18"/>
        </w:rPr>
      </w:pPr>
    </w:p>
    <w:p w:rsidR="00E43769" w:rsidRDefault="00E43769" w:rsidP="00E43769">
      <w:pPr>
        <w:jc w:val="both"/>
        <w:rPr>
          <w:rFonts w:ascii="Verdana" w:hAnsi="Verdana"/>
          <w:sz w:val="18"/>
          <w:szCs w:val="18"/>
        </w:rPr>
      </w:pPr>
    </w:p>
    <w:p w:rsidR="00E43769" w:rsidRPr="00E43769" w:rsidRDefault="00E43769" w:rsidP="00E43769">
      <w:pPr>
        <w:rPr>
          <w:rFonts w:asciiTheme="minorHAnsi" w:hAnsiTheme="minorHAnsi"/>
          <w:sz w:val="22"/>
          <w:szCs w:val="22"/>
        </w:rPr>
      </w:pPr>
      <w:r w:rsidRPr="00E43769">
        <w:rPr>
          <w:rFonts w:asciiTheme="minorHAnsi" w:hAnsiTheme="minorHAnsi"/>
          <w:i/>
          <w:sz w:val="22"/>
          <w:szCs w:val="22"/>
        </w:rPr>
        <w:t>UNCLAIMED</w:t>
      </w:r>
      <w:r w:rsidRPr="00E43769">
        <w:rPr>
          <w:rFonts w:asciiTheme="minorHAnsi" w:hAnsiTheme="minorHAnsi"/>
          <w:sz w:val="22"/>
          <w:szCs w:val="22"/>
        </w:rPr>
        <w:t xml:space="preserve"> follows Tom </w:t>
      </w:r>
      <w:proofErr w:type="spellStart"/>
      <w:r w:rsidRPr="00E43769">
        <w:rPr>
          <w:rFonts w:asciiTheme="minorHAnsi" w:hAnsiTheme="minorHAnsi"/>
          <w:sz w:val="22"/>
          <w:szCs w:val="22"/>
        </w:rPr>
        <w:t>Faunce</w:t>
      </w:r>
      <w:proofErr w:type="spellEnd"/>
      <w:r w:rsidRPr="00E43769">
        <w:rPr>
          <w:rFonts w:asciiTheme="minorHAnsi" w:hAnsiTheme="minorHAnsi"/>
          <w:sz w:val="22"/>
          <w:szCs w:val="22"/>
        </w:rPr>
        <w:t>, a war-torn Vietnam vet, in his emotional quest to uncover the true identity of a man claiming to be a Special Forces soldier living in a remote village in Vietnam, decades af</w:t>
      </w:r>
      <w:r w:rsidR="00A4665B">
        <w:rPr>
          <w:rFonts w:asciiTheme="minorHAnsi" w:hAnsiTheme="minorHAnsi"/>
          <w:sz w:val="22"/>
          <w:szCs w:val="22"/>
        </w:rPr>
        <w:t>ter being listed MIA by the U.S. G</w:t>
      </w:r>
      <w:r w:rsidRPr="00E43769">
        <w:rPr>
          <w:rFonts w:asciiTheme="minorHAnsi" w:hAnsiTheme="minorHAnsi"/>
          <w:sz w:val="22"/>
          <w:szCs w:val="22"/>
        </w:rPr>
        <w:t xml:space="preserve">overnment. Directed by Emmy Award-winning Filmmaker Michael Jorgensen, </w:t>
      </w:r>
      <w:r w:rsidRPr="00E43769">
        <w:rPr>
          <w:rFonts w:asciiTheme="minorHAnsi" w:hAnsiTheme="minorHAnsi"/>
          <w:i/>
          <w:sz w:val="22"/>
          <w:szCs w:val="22"/>
        </w:rPr>
        <w:t>UNCLAIMED</w:t>
      </w:r>
      <w:r w:rsidRPr="00E43769">
        <w:rPr>
          <w:rFonts w:asciiTheme="minorHAnsi" w:hAnsiTheme="minorHAnsi"/>
          <w:sz w:val="22"/>
          <w:szCs w:val="22"/>
        </w:rPr>
        <w:t xml:space="preserve"> premiered at the 2013 Hot Docs Canadian International Documentary Festival, and received reviews in the New York Times, Globe and </w:t>
      </w:r>
      <w:r w:rsidRPr="00E43769">
        <w:rPr>
          <w:rFonts w:asciiTheme="minorHAnsi" w:hAnsiTheme="minorHAnsi"/>
          <w:sz w:val="22"/>
          <w:szCs w:val="22"/>
        </w:rPr>
        <w:lastRenderedPageBreak/>
        <w:t xml:space="preserve">Mail, Toronto Star, and Maclean’s. </w:t>
      </w:r>
      <w:r w:rsidRPr="00E43769">
        <w:rPr>
          <w:rFonts w:asciiTheme="minorHAnsi" w:hAnsiTheme="minorHAnsi"/>
          <w:i/>
          <w:sz w:val="22"/>
          <w:szCs w:val="22"/>
        </w:rPr>
        <w:t>UNCLAIMED</w:t>
      </w:r>
      <w:r w:rsidRPr="00E43769">
        <w:rPr>
          <w:rFonts w:asciiTheme="minorHAnsi" w:hAnsiTheme="minorHAnsi"/>
          <w:sz w:val="22"/>
          <w:szCs w:val="22"/>
        </w:rPr>
        <w:t xml:space="preserve"> later made its American premiere at the GI Film Festival, and has been named an official selection of several festivals, including Kansas International Film Festival, Sarasota Film Festival and Ft. Lauderdale International Film Festival to name a few.</w:t>
      </w:r>
    </w:p>
    <w:p w:rsidR="00E43769" w:rsidRPr="00E43769" w:rsidRDefault="00E43769" w:rsidP="00E43769">
      <w:pPr>
        <w:rPr>
          <w:rFonts w:asciiTheme="minorHAnsi" w:hAnsiTheme="minorHAnsi"/>
          <w:sz w:val="22"/>
          <w:szCs w:val="22"/>
        </w:rPr>
      </w:pPr>
    </w:p>
    <w:p w:rsidR="00E43769" w:rsidRPr="00E43769" w:rsidRDefault="00E43769" w:rsidP="00E43769">
      <w:pPr>
        <w:rPr>
          <w:rFonts w:asciiTheme="minorHAnsi" w:hAnsiTheme="minorHAnsi"/>
          <w:sz w:val="22"/>
          <w:szCs w:val="22"/>
        </w:rPr>
      </w:pPr>
      <w:r w:rsidRPr="00E43769">
        <w:rPr>
          <w:rFonts w:asciiTheme="minorHAnsi" w:hAnsiTheme="minorHAnsi"/>
          <w:i/>
          <w:sz w:val="22"/>
          <w:szCs w:val="22"/>
        </w:rPr>
        <w:t>UNCLAIMED</w:t>
      </w:r>
      <w:r w:rsidRPr="00E43769">
        <w:rPr>
          <w:rFonts w:asciiTheme="minorHAnsi" w:hAnsiTheme="minorHAnsi"/>
          <w:sz w:val="22"/>
          <w:szCs w:val="22"/>
        </w:rPr>
        <w:t xml:space="preserve"> will be released theatrically in the United States on Friday May 2</w:t>
      </w:r>
      <w:r w:rsidRPr="00E43769">
        <w:rPr>
          <w:rFonts w:asciiTheme="minorHAnsi" w:hAnsiTheme="minorHAnsi"/>
          <w:sz w:val="22"/>
          <w:szCs w:val="22"/>
          <w:vertAlign w:val="superscript"/>
        </w:rPr>
        <w:t>nd</w:t>
      </w:r>
      <w:r w:rsidRPr="00E43769">
        <w:rPr>
          <w:rFonts w:asciiTheme="minorHAnsi" w:hAnsiTheme="minorHAnsi"/>
          <w:sz w:val="22"/>
          <w:szCs w:val="22"/>
        </w:rPr>
        <w:t>, 2014, and will run from May 2</w:t>
      </w:r>
      <w:r w:rsidRPr="00E43769">
        <w:rPr>
          <w:rFonts w:asciiTheme="minorHAnsi" w:hAnsiTheme="minorHAnsi"/>
          <w:sz w:val="22"/>
          <w:szCs w:val="22"/>
          <w:vertAlign w:val="superscript"/>
        </w:rPr>
        <w:t>nd</w:t>
      </w:r>
      <w:r w:rsidRPr="00E43769">
        <w:rPr>
          <w:rFonts w:asciiTheme="minorHAnsi" w:hAnsiTheme="minorHAnsi"/>
          <w:sz w:val="22"/>
          <w:szCs w:val="22"/>
        </w:rPr>
        <w:t xml:space="preserve"> to 8</w:t>
      </w:r>
      <w:r w:rsidRPr="00E43769">
        <w:rPr>
          <w:rFonts w:asciiTheme="minorHAnsi" w:hAnsiTheme="minorHAnsi"/>
          <w:sz w:val="22"/>
          <w:szCs w:val="22"/>
          <w:vertAlign w:val="superscript"/>
        </w:rPr>
        <w:t>th</w:t>
      </w:r>
      <w:r w:rsidRPr="00E43769">
        <w:rPr>
          <w:rFonts w:asciiTheme="minorHAnsi" w:hAnsiTheme="minorHAnsi"/>
          <w:sz w:val="22"/>
          <w:szCs w:val="22"/>
        </w:rPr>
        <w:t xml:space="preserve"> exclusively at the Quad Cinema in New York City and the Laemmle’s Music Hall Theatre in Los Angeles. For ticket and </w:t>
      </w:r>
      <w:proofErr w:type="spellStart"/>
      <w:r w:rsidRPr="00E43769">
        <w:rPr>
          <w:rFonts w:asciiTheme="minorHAnsi" w:hAnsiTheme="minorHAnsi"/>
          <w:sz w:val="22"/>
          <w:szCs w:val="22"/>
        </w:rPr>
        <w:t>showtime</w:t>
      </w:r>
      <w:proofErr w:type="spellEnd"/>
      <w:r w:rsidRPr="00E43769">
        <w:rPr>
          <w:rFonts w:asciiTheme="minorHAnsi" w:hAnsiTheme="minorHAnsi"/>
          <w:sz w:val="22"/>
          <w:szCs w:val="22"/>
        </w:rPr>
        <w:t xml:space="preserve"> information, please visit </w:t>
      </w:r>
      <w:hyperlink r:id="rId7" w:history="1">
        <w:r w:rsidR="00A4665B" w:rsidRPr="00496569">
          <w:rPr>
            <w:rStyle w:val="Hyperlink"/>
            <w:rFonts w:asciiTheme="minorHAnsi" w:hAnsiTheme="minorHAnsi"/>
            <w:sz w:val="22"/>
            <w:szCs w:val="22"/>
          </w:rPr>
          <w:t>www.quadcinema.com</w:t>
        </w:r>
      </w:hyperlink>
      <w:r w:rsidRPr="00E43769">
        <w:rPr>
          <w:rFonts w:asciiTheme="minorHAnsi" w:hAnsiTheme="minorHAnsi"/>
          <w:sz w:val="22"/>
          <w:szCs w:val="22"/>
        </w:rPr>
        <w:t xml:space="preserve"> or </w:t>
      </w:r>
      <w:hyperlink r:id="rId8" w:history="1">
        <w:r w:rsidR="00A4665B" w:rsidRPr="00496569">
          <w:rPr>
            <w:rStyle w:val="Hyperlink"/>
            <w:rFonts w:asciiTheme="minorHAnsi" w:hAnsiTheme="minorHAnsi"/>
            <w:sz w:val="22"/>
            <w:szCs w:val="22"/>
          </w:rPr>
          <w:t>www.laemmle.com/theaters/4</w:t>
        </w:r>
      </w:hyperlink>
      <w:r w:rsidRPr="00E43769">
        <w:rPr>
          <w:rFonts w:asciiTheme="minorHAnsi" w:hAnsiTheme="minorHAnsi"/>
          <w:sz w:val="22"/>
          <w:szCs w:val="22"/>
        </w:rPr>
        <w:t xml:space="preserve">. The release of </w:t>
      </w:r>
      <w:r w:rsidRPr="00E43769">
        <w:rPr>
          <w:rFonts w:asciiTheme="minorHAnsi" w:hAnsiTheme="minorHAnsi"/>
          <w:i/>
          <w:sz w:val="22"/>
          <w:szCs w:val="22"/>
        </w:rPr>
        <w:t>UNCLAIMED</w:t>
      </w:r>
      <w:r w:rsidRPr="00E43769">
        <w:rPr>
          <w:rFonts w:asciiTheme="minorHAnsi" w:hAnsiTheme="minorHAnsi"/>
          <w:sz w:val="22"/>
          <w:szCs w:val="22"/>
        </w:rPr>
        <w:t xml:space="preserve"> will expand to include the rest of the United States in the coming weeks, with more details to follow.</w:t>
      </w:r>
    </w:p>
    <w:p w:rsidR="00E43769" w:rsidRPr="00E43769" w:rsidRDefault="00E43769" w:rsidP="00E43769">
      <w:pPr>
        <w:rPr>
          <w:rFonts w:asciiTheme="minorHAnsi" w:hAnsiTheme="minorHAnsi"/>
          <w:sz w:val="22"/>
          <w:szCs w:val="22"/>
        </w:rPr>
      </w:pPr>
    </w:p>
    <w:p w:rsidR="00E43769" w:rsidRPr="00E43769" w:rsidRDefault="00E43769" w:rsidP="00E43769">
      <w:pPr>
        <w:rPr>
          <w:rFonts w:asciiTheme="minorHAnsi" w:hAnsiTheme="minorHAnsi"/>
          <w:sz w:val="22"/>
          <w:szCs w:val="22"/>
        </w:rPr>
      </w:pPr>
      <w:r w:rsidRPr="00E43769">
        <w:rPr>
          <w:rFonts w:asciiTheme="minorHAnsi" w:hAnsiTheme="minorHAnsi"/>
          <w:sz w:val="22"/>
          <w:szCs w:val="22"/>
        </w:rPr>
        <w:t xml:space="preserve">To view the trailer, please visit: </w:t>
      </w:r>
      <w:hyperlink r:id="rId9" w:history="1">
        <w:r w:rsidRPr="00E43769">
          <w:rPr>
            <w:rStyle w:val="Hyperlink"/>
            <w:rFonts w:asciiTheme="minorHAnsi" w:hAnsiTheme="minorHAnsi"/>
            <w:sz w:val="22"/>
            <w:szCs w:val="22"/>
          </w:rPr>
          <w:t>https://vimeo.com/90875597</w:t>
        </w:r>
      </w:hyperlink>
      <w:r w:rsidRPr="00E43769">
        <w:rPr>
          <w:rFonts w:asciiTheme="minorHAnsi" w:hAnsiTheme="minorHAnsi"/>
          <w:sz w:val="22"/>
          <w:szCs w:val="22"/>
        </w:rPr>
        <w:t>.</w:t>
      </w:r>
    </w:p>
    <w:p w:rsidR="00E43769" w:rsidRPr="00E43769" w:rsidRDefault="00E43769" w:rsidP="00E43769">
      <w:pPr>
        <w:rPr>
          <w:rFonts w:asciiTheme="minorHAnsi" w:hAnsiTheme="minorHAnsi"/>
          <w:sz w:val="22"/>
          <w:szCs w:val="22"/>
        </w:rPr>
      </w:pPr>
    </w:p>
    <w:p w:rsidR="00E43769" w:rsidRPr="00E43769" w:rsidRDefault="00E43769" w:rsidP="00E43769">
      <w:pPr>
        <w:rPr>
          <w:rFonts w:asciiTheme="minorHAnsi" w:hAnsiTheme="minorHAnsi"/>
          <w:sz w:val="22"/>
          <w:szCs w:val="22"/>
        </w:rPr>
      </w:pPr>
      <w:r w:rsidRPr="00E43769">
        <w:rPr>
          <w:rFonts w:asciiTheme="minorHAnsi" w:hAnsiTheme="minorHAnsi"/>
          <w:sz w:val="22"/>
          <w:szCs w:val="22"/>
        </w:rPr>
        <w:t xml:space="preserve">For more information, please visit the official </w:t>
      </w:r>
      <w:r w:rsidRPr="00E43769">
        <w:rPr>
          <w:rFonts w:asciiTheme="minorHAnsi" w:hAnsiTheme="minorHAnsi"/>
          <w:i/>
          <w:sz w:val="22"/>
          <w:szCs w:val="22"/>
        </w:rPr>
        <w:t>UNCLAIMED</w:t>
      </w:r>
      <w:r w:rsidRPr="00E43769">
        <w:rPr>
          <w:rFonts w:asciiTheme="minorHAnsi" w:hAnsiTheme="minorHAnsi"/>
          <w:sz w:val="22"/>
          <w:szCs w:val="22"/>
        </w:rPr>
        <w:t xml:space="preserve"> website: (</w:t>
      </w:r>
      <w:hyperlink r:id="rId10" w:history="1">
        <w:r w:rsidRPr="00E43769">
          <w:rPr>
            <w:rStyle w:val="Hyperlink"/>
            <w:rFonts w:asciiTheme="minorHAnsi" w:hAnsiTheme="minorHAnsi"/>
            <w:sz w:val="22"/>
            <w:szCs w:val="22"/>
          </w:rPr>
          <w:t>http://movieunclaimed.com</w:t>
        </w:r>
      </w:hyperlink>
      <w:r w:rsidRPr="00E43769">
        <w:rPr>
          <w:rFonts w:asciiTheme="minorHAnsi" w:hAnsiTheme="minorHAnsi"/>
          <w:sz w:val="22"/>
          <w:szCs w:val="22"/>
        </w:rPr>
        <w:t>), or contact Nick Bannard (</w:t>
      </w:r>
      <w:hyperlink r:id="rId11" w:history="1">
        <w:r w:rsidRPr="00E43769">
          <w:rPr>
            <w:rStyle w:val="Hyperlink"/>
            <w:rFonts w:asciiTheme="minorHAnsi" w:hAnsiTheme="minorHAnsi"/>
            <w:sz w:val="22"/>
            <w:szCs w:val="22"/>
          </w:rPr>
          <w:t>Nick.Bannard@tvchannelzero.com</w:t>
        </w:r>
      </w:hyperlink>
      <w:r w:rsidRPr="00E43769">
        <w:rPr>
          <w:rFonts w:asciiTheme="minorHAnsi" w:hAnsiTheme="minorHAnsi"/>
          <w:sz w:val="22"/>
          <w:szCs w:val="22"/>
        </w:rPr>
        <w:t>).</w:t>
      </w:r>
    </w:p>
    <w:p w:rsidR="001760B2" w:rsidRPr="00E43769" w:rsidRDefault="001760B2" w:rsidP="00E43769">
      <w:pPr>
        <w:autoSpaceDE w:val="0"/>
        <w:autoSpaceDN w:val="0"/>
        <w:adjustRightInd w:val="0"/>
        <w:rPr>
          <w:rFonts w:asciiTheme="minorHAnsi" w:hAnsiTheme="minorHAnsi"/>
          <w:bCs/>
          <w:sz w:val="22"/>
          <w:szCs w:val="22"/>
          <w:lang w:val="en-CA"/>
        </w:rPr>
      </w:pPr>
    </w:p>
    <w:p w:rsidR="000179ED" w:rsidRPr="00AF67B4" w:rsidRDefault="000179ED" w:rsidP="000179ED">
      <w:pPr>
        <w:autoSpaceDE w:val="0"/>
        <w:autoSpaceDN w:val="0"/>
        <w:adjustRightInd w:val="0"/>
        <w:rPr>
          <w:rFonts w:ascii="Verdana" w:hAnsi="Verdana"/>
          <w:bCs/>
          <w:sz w:val="18"/>
          <w:szCs w:val="18"/>
          <w:lang w:val="en-CA"/>
        </w:rPr>
      </w:pPr>
      <w:r w:rsidRPr="00AF67B4">
        <w:rPr>
          <w:rFonts w:ascii="Verdana" w:hAnsi="Verdana"/>
          <w:bCs/>
          <w:sz w:val="18"/>
          <w:szCs w:val="18"/>
          <w:lang w:val="en-CA"/>
        </w:rPr>
        <w:t> </w:t>
      </w:r>
    </w:p>
    <w:p w:rsidR="00F0140C" w:rsidRPr="006E43F6" w:rsidRDefault="00F0140C" w:rsidP="00F0140C">
      <w:pPr>
        <w:jc w:val="center"/>
        <w:rPr>
          <w:rFonts w:ascii="Calibri" w:hAnsi="Calibri" w:cs="Tahoma"/>
          <w:sz w:val="22"/>
          <w:szCs w:val="22"/>
        </w:rPr>
      </w:pPr>
      <w:r w:rsidRPr="006E43F6">
        <w:rPr>
          <w:rFonts w:ascii="Calibri" w:hAnsi="Calibri" w:cs="Tahoma"/>
          <w:sz w:val="22"/>
          <w:szCs w:val="22"/>
        </w:rPr>
        <w:t>-30-</w:t>
      </w:r>
    </w:p>
    <w:p w:rsidR="00F0140C" w:rsidRPr="006352AB" w:rsidRDefault="00F0140C" w:rsidP="00F0140C">
      <w:pPr>
        <w:pStyle w:val="NoSpacing"/>
        <w:rPr>
          <w:rFonts w:ascii="Calibri" w:hAnsi="Calibri"/>
          <w:b/>
          <w:color w:val="000000"/>
          <w:sz w:val="22"/>
          <w:szCs w:val="18"/>
        </w:rPr>
      </w:pPr>
    </w:p>
    <w:p w:rsidR="00F0140C" w:rsidRPr="006352AB" w:rsidRDefault="00F0140C" w:rsidP="00F0140C">
      <w:pPr>
        <w:autoSpaceDE w:val="0"/>
        <w:autoSpaceDN w:val="0"/>
        <w:adjustRightInd w:val="0"/>
        <w:rPr>
          <w:rFonts w:ascii="Calibri" w:hAnsi="Calibri" w:cs="Calibri"/>
          <w:b/>
          <w:sz w:val="20"/>
          <w:szCs w:val="20"/>
        </w:rPr>
      </w:pPr>
      <w:r w:rsidRPr="006352AB">
        <w:rPr>
          <w:rFonts w:ascii="Calibri" w:hAnsi="Calibri" w:cs="Calibri"/>
          <w:b/>
          <w:sz w:val="20"/>
          <w:szCs w:val="20"/>
        </w:rPr>
        <w:t xml:space="preserve">For </w:t>
      </w:r>
      <w:r w:rsidR="003B7B86">
        <w:rPr>
          <w:rFonts w:ascii="Calibri" w:hAnsi="Calibri" w:cs="Calibri"/>
          <w:b/>
          <w:sz w:val="20"/>
          <w:szCs w:val="20"/>
        </w:rPr>
        <w:t>more</w:t>
      </w:r>
      <w:r w:rsidRPr="006352AB">
        <w:rPr>
          <w:rFonts w:ascii="Calibri" w:hAnsi="Calibri" w:cs="Calibri"/>
          <w:b/>
          <w:sz w:val="20"/>
          <w:szCs w:val="20"/>
        </w:rPr>
        <w:t xml:space="preserve"> information, please contact:</w:t>
      </w:r>
    </w:p>
    <w:p w:rsidR="00F0140C" w:rsidRPr="006352AB" w:rsidRDefault="00F0140C" w:rsidP="00F0140C">
      <w:pPr>
        <w:autoSpaceDE w:val="0"/>
        <w:autoSpaceDN w:val="0"/>
        <w:adjustRightInd w:val="0"/>
        <w:rPr>
          <w:rFonts w:ascii="Calibri" w:hAnsi="Calibri"/>
          <w:bCs/>
          <w:sz w:val="18"/>
          <w:szCs w:val="18"/>
          <w:lang w:val="en-CA"/>
        </w:rPr>
      </w:pPr>
      <w:r w:rsidRPr="006352AB">
        <w:rPr>
          <w:rFonts w:ascii="Calibri" w:hAnsi="Calibri" w:cs="Arial"/>
          <w:b/>
          <w:bCs/>
          <w:color w:val="000000"/>
          <w:sz w:val="18"/>
          <w:szCs w:val="18"/>
        </w:rPr>
        <w:t>Fred Joubaud</w:t>
      </w:r>
      <w:r w:rsidRPr="006352AB">
        <w:rPr>
          <w:rFonts w:ascii="Calibri" w:hAnsi="Calibri" w:cs="Arial"/>
          <w:color w:val="000000"/>
          <w:sz w:val="18"/>
          <w:szCs w:val="18"/>
        </w:rPr>
        <w:t xml:space="preserve"> / </w:t>
      </w:r>
      <w:r w:rsidRPr="006352AB">
        <w:rPr>
          <w:rFonts w:ascii="Calibri" w:hAnsi="Calibri" w:cs="Arial"/>
          <w:bCs/>
          <w:color w:val="000000"/>
          <w:sz w:val="18"/>
          <w:szCs w:val="18"/>
        </w:rPr>
        <w:t>t</w:t>
      </w:r>
      <w:r w:rsidRPr="006352AB">
        <w:rPr>
          <w:rFonts w:ascii="Calibri" w:hAnsi="Calibri" w:cs="Arial"/>
          <w:color w:val="000000"/>
          <w:sz w:val="18"/>
          <w:szCs w:val="18"/>
        </w:rPr>
        <w:t xml:space="preserve">: +1 416 979 7380 </w:t>
      </w:r>
      <w:r w:rsidRPr="006352AB">
        <w:rPr>
          <w:rFonts w:ascii="Calibri" w:hAnsi="Calibri" w:cs="Arial"/>
          <w:bCs/>
          <w:color w:val="000000"/>
          <w:sz w:val="18"/>
          <w:szCs w:val="18"/>
        </w:rPr>
        <w:t>ext.</w:t>
      </w:r>
      <w:r w:rsidRPr="006352AB">
        <w:rPr>
          <w:rFonts w:ascii="Calibri" w:hAnsi="Calibri" w:cs="Arial"/>
          <w:color w:val="000000"/>
          <w:sz w:val="18"/>
          <w:szCs w:val="18"/>
        </w:rPr>
        <w:t xml:space="preserve"> 2112 / </w:t>
      </w:r>
      <w:hyperlink r:id="rId12" w:history="1">
        <w:r w:rsidRPr="006352AB">
          <w:rPr>
            <w:rStyle w:val="Hyperlink"/>
            <w:rFonts w:ascii="Calibri" w:hAnsi="Calibri" w:cs="Arial"/>
            <w:sz w:val="18"/>
            <w:szCs w:val="18"/>
          </w:rPr>
          <w:t>fred.joubaud@ouatmedia.com</w:t>
        </w:r>
      </w:hyperlink>
      <w:r w:rsidRPr="006352AB">
        <w:rPr>
          <w:rFonts w:ascii="Calibri" w:hAnsi="Calibri" w:cs="Arial"/>
          <w:color w:val="000000"/>
          <w:sz w:val="18"/>
          <w:szCs w:val="18"/>
        </w:rPr>
        <w:t xml:space="preserve"> </w:t>
      </w:r>
      <w:r w:rsidRPr="006352AB">
        <w:rPr>
          <w:rFonts w:ascii="Calibri" w:hAnsi="Calibri" w:cs="Arial"/>
          <w:color w:val="000000"/>
          <w:sz w:val="18"/>
          <w:szCs w:val="18"/>
        </w:rPr>
        <w:br/>
      </w:r>
      <w:hyperlink r:id="rId13" w:history="1">
        <w:r w:rsidRPr="006352AB">
          <w:rPr>
            <w:rStyle w:val="Hyperlink"/>
            <w:rFonts w:ascii="Calibri" w:hAnsi="Calibri" w:cs="Arial"/>
            <w:bCs/>
            <w:sz w:val="18"/>
            <w:szCs w:val="18"/>
          </w:rPr>
          <w:t>www.ouatmedia.com</w:t>
        </w:r>
      </w:hyperlink>
      <w:r w:rsidRPr="006352AB">
        <w:rPr>
          <w:rFonts w:ascii="Calibri" w:hAnsi="Calibri"/>
          <w:bCs/>
          <w:sz w:val="18"/>
          <w:szCs w:val="18"/>
          <w:lang w:val="en-CA"/>
        </w:rPr>
        <w:t xml:space="preserve"> </w:t>
      </w:r>
    </w:p>
    <w:p w:rsidR="00F0140C" w:rsidRPr="006352AB" w:rsidRDefault="00F0140C" w:rsidP="00F0140C">
      <w:pPr>
        <w:rPr>
          <w:rFonts w:ascii="Calibri" w:hAnsi="Calibri"/>
          <w:color w:val="000000"/>
          <w:sz w:val="18"/>
          <w:szCs w:val="18"/>
        </w:rPr>
      </w:pPr>
      <w:proofErr w:type="spellStart"/>
      <w:r w:rsidRPr="006352AB">
        <w:rPr>
          <w:rFonts w:ascii="Calibri" w:hAnsi="Calibri"/>
          <w:bCs/>
          <w:color w:val="000000"/>
          <w:sz w:val="18"/>
          <w:szCs w:val="18"/>
        </w:rPr>
        <w:t>Facebook</w:t>
      </w:r>
      <w:proofErr w:type="spellEnd"/>
      <w:r w:rsidRPr="006352AB">
        <w:rPr>
          <w:rFonts w:ascii="Calibri" w:hAnsi="Calibri"/>
          <w:bCs/>
          <w:color w:val="000000"/>
          <w:sz w:val="18"/>
          <w:szCs w:val="18"/>
        </w:rPr>
        <w:t>:</w:t>
      </w:r>
      <w:r w:rsidRPr="006352AB">
        <w:rPr>
          <w:rFonts w:ascii="Calibri" w:hAnsi="Calibri"/>
          <w:b/>
          <w:bCs/>
          <w:color w:val="000000"/>
          <w:sz w:val="18"/>
          <w:szCs w:val="18"/>
        </w:rPr>
        <w:t xml:space="preserve"> </w:t>
      </w:r>
      <w:hyperlink r:id="rId14" w:history="1">
        <w:r w:rsidRPr="006352AB">
          <w:rPr>
            <w:rStyle w:val="Hyperlink"/>
            <w:rFonts w:ascii="Calibri" w:hAnsi="Calibri"/>
            <w:sz w:val="18"/>
            <w:szCs w:val="18"/>
          </w:rPr>
          <w:t>www.facebook.com/ouatmediadistribution</w:t>
        </w:r>
      </w:hyperlink>
    </w:p>
    <w:p w:rsidR="00F0140C" w:rsidRPr="006352AB" w:rsidRDefault="00F0140C" w:rsidP="00F0140C">
      <w:pPr>
        <w:rPr>
          <w:rFonts w:ascii="Calibri" w:hAnsi="Calibri"/>
          <w:color w:val="000000"/>
          <w:sz w:val="18"/>
          <w:szCs w:val="18"/>
        </w:rPr>
      </w:pPr>
      <w:r w:rsidRPr="006352AB">
        <w:rPr>
          <w:rFonts w:ascii="Calibri" w:hAnsi="Calibri"/>
          <w:bCs/>
          <w:color w:val="000000"/>
          <w:sz w:val="18"/>
          <w:szCs w:val="18"/>
        </w:rPr>
        <w:t xml:space="preserve">Twitter: </w:t>
      </w:r>
      <w:hyperlink r:id="rId15" w:history="1">
        <w:r w:rsidRPr="006352AB">
          <w:rPr>
            <w:rStyle w:val="Hyperlink"/>
            <w:rFonts w:ascii="Calibri" w:hAnsi="Calibri"/>
            <w:sz w:val="18"/>
            <w:szCs w:val="18"/>
          </w:rPr>
          <w:t>www.twitter.com/ouatmedia</w:t>
        </w:r>
      </w:hyperlink>
    </w:p>
    <w:p w:rsidR="00F0140C" w:rsidRPr="00AF67B4" w:rsidRDefault="00F0140C" w:rsidP="00F0140C">
      <w:pPr>
        <w:pStyle w:val="NoSpacing"/>
        <w:rPr>
          <w:lang w:val="en-CA"/>
        </w:rPr>
      </w:pPr>
    </w:p>
    <w:p w:rsidR="00F0140C" w:rsidRPr="006352AB" w:rsidRDefault="00F0140C" w:rsidP="00F0140C">
      <w:pPr>
        <w:rPr>
          <w:rFonts w:ascii="Calibri" w:hAnsi="Calibri"/>
          <w:b/>
          <w:bCs/>
          <w:sz w:val="20"/>
          <w:szCs w:val="20"/>
        </w:rPr>
      </w:pPr>
      <w:proofErr w:type="gramStart"/>
      <w:r w:rsidRPr="006352AB">
        <w:rPr>
          <w:rFonts w:ascii="Calibri" w:hAnsi="Calibri"/>
          <w:b/>
          <w:bCs/>
          <w:sz w:val="20"/>
          <w:szCs w:val="20"/>
        </w:rPr>
        <w:t xml:space="preserve">About </w:t>
      </w:r>
      <w:proofErr w:type="spellStart"/>
      <w:r w:rsidRPr="006352AB">
        <w:rPr>
          <w:rFonts w:ascii="Calibri" w:hAnsi="Calibri"/>
          <w:b/>
          <w:bCs/>
          <w:sz w:val="20"/>
          <w:szCs w:val="20"/>
        </w:rPr>
        <w:t>Ouat</w:t>
      </w:r>
      <w:proofErr w:type="spellEnd"/>
      <w:r w:rsidRPr="006352AB">
        <w:rPr>
          <w:rFonts w:ascii="Calibri" w:hAnsi="Calibri"/>
          <w:b/>
          <w:bCs/>
          <w:sz w:val="20"/>
          <w:szCs w:val="20"/>
        </w:rPr>
        <w:t xml:space="preserve"> Media Inc.</w:t>
      </w:r>
      <w:proofErr w:type="gramEnd"/>
    </w:p>
    <w:p w:rsidR="00F0140C" w:rsidRPr="006352AB" w:rsidRDefault="00F0140C" w:rsidP="00F0140C">
      <w:pPr>
        <w:autoSpaceDE w:val="0"/>
        <w:autoSpaceDN w:val="0"/>
        <w:adjustRightInd w:val="0"/>
        <w:rPr>
          <w:rFonts w:ascii="Calibri" w:hAnsi="Calibri"/>
          <w:bCs/>
          <w:sz w:val="20"/>
          <w:szCs w:val="20"/>
          <w:lang w:val="en-CA"/>
        </w:rPr>
      </w:pPr>
      <w:proofErr w:type="spellStart"/>
      <w:r w:rsidRPr="006352AB">
        <w:rPr>
          <w:rFonts w:ascii="Calibri" w:hAnsi="Calibri"/>
          <w:bCs/>
          <w:sz w:val="20"/>
          <w:szCs w:val="18"/>
          <w:lang w:val="en-CA"/>
        </w:rPr>
        <w:t>Ouat</w:t>
      </w:r>
      <w:proofErr w:type="spellEnd"/>
      <w:r w:rsidRPr="006352AB">
        <w:rPr>
          <w:rFonts w:ascii="Calibri" w:hAnsi="Calibri"/>
          <w:bCs/>
          <w:sz w:val="20"/>
          <w:szCs w:val="18"/>
          <w:lang w:val="en-CA"/>
        </w:rPr>
        <w:t xml:space="preserve"> Media [pronounced “what”] is an Academy Award® winning film sales and </w:t>
      </w:r>
      <w:proofErr w:type="gramStart"/>
      <w:r w:rsidRPr="006352AB">
        <w:rPr>
          <w:rFonts w:ascii="Calibri" w:hAnsi="Calibri"/>
          <w:bCs/>
          <w:sz w:val="20"/>
          <w:szCs w:val="18"/>
          <w:lang w:val="en-CA"/>
        </w:rPr>
        <w:t>distribution company</w:t>
      </w:r>
      <w:proofErr w:type="gramEnd"/>
      <w:r w:rsidRPr="006352AB">
        <w:rPr>
          <w:rFonts w:ascii="Calibri" w:hAnsi="Calibri"/>
          <w:bCs/>
          <w:sz w:val="20"/>
          <w:szCs w:val="18"/>
          <w:lang w:val="en-CA"/>
        </w:rPr>
        <w:t>, providing high-profile and award-winning short form – and now feature film and television – content from the world’s top emerging filmmakers for all international platforms.</w:t>
      </w:r>
      <w:r w:rsidRPr="006352AB">
        <w:rPr>
          <w:rFonts w:ascii="Verdana" w:hAnsi="Verdana"/>
          <w:bCs/>
          <w:sz w:val="20"/>
          <w:szCs w:val="18"/>
          <w:lang w:val="en-CA"/>
        </w:rPr>
        <w:t xml:space="preserve"> </w:t>
      </w:r>
      <w:r w:rsidRPr="006352AB">
        <w:rPr>
          <w:rFonts w:ascii="Calibri" w:hAnsi="Calibri"/>
          <w:bCs/>
          <w:sz w:val="20"/>
          <w:szCs w:val="20"/>
          <w:lang w:val="en-CA"/>
        </w:rPr>
        <w:t xml:space="preserve">Based in Toronto, Canada, </w:t>
      </w:r>
      <w:proofErr w:type="spellStart"/>
      <w:r w:rsidRPr="006352AB">
        <w:rPr>
          <w:rFonts w:ascii="Calibri" w:hAnsi="Calibri"/>
          <w:bCs/>
          <w:sz w:val="20"/>
          <w:szCs w:val="20"/>
          <w:lang w:val="en-CA"/>
        </w:rPr>
        <w:t>Ouat</w:t>
      </w:r>
      <w:proofErr w:type="spellEnd"/>
      <w:r w:rsidRPr="006352AB">
        <w:rPr>
          <w:rFonts w:ascii="Calibri" w:hAnsi="Calibri"/>
          <w:bCs/>
          <w:sz w:val="20"/>
          <w:szCs w:val="20"/>
          <w:lang w:val="en-CA"/>
        </w:rPr>
        <w:t xml:space="preserve"> Media is owned and operated by Channel Zero Inc. </w:t>
      </w:r>
    </w:p>
    <w:p w:rsidR="00F0140C" w:rsidRDefault="00F0140C" w:rsidP="00F0140C">
      <w:pPr>
        <w:autoSpaceDE w:val="0"/>
        <w:autoSpaceDN w:val="0"/>
        <w:adjustRightInd w:val="0"/>
        <w:rPr>
          <w:rFonts w:ascii="Verdana" w:hAnsi="Verdana"/>
          <w:bCs/>
          <w:sz w:val="18"/>
          <w:szCs w:val="18"/>
          <w:lang w:val="en-CA"/>
        </w:rPr>
      </w:pPr>
      <w:r w:rsidRPr="00AF67B4">
        <w:rPr>
          <w:rFonts w:ascii="Verdana" w:hAnsi="Verdana"/>
          <w:bCs/>
          <w:sz w:val="18"/>
          <w:szCs w:val="18"/>
          <w:lang w:val="en-CA"/>
        </w:rPr>
        <w:t> </w:t>
      </w:r>
    </w:p>
    <w:p w:rsidR="00F0140C" w:rsidRPr="00AF67B4" w:rsidRDefault="00F0140C" w:rsidP="00F0140C">
      <w:pPr>
        <w:autoSpaceDE w:val="0"/>
        <w:autoSpaceDN w:val="0"/>
        <w:adjustRightInd w:val="0"/>
        <w:rPr>
          <w:rFonts w:ascii="Verdana" w:hAnsi="Verdana"/>
          <w:bCs/>
          <w:sz w:val="18"/>
          <w:szCs w:val="18"/>
          <w:lang w:val="en-CA"/>
        </w:rPr>
      </w:pPr>
    </w:p>
    <w:p w:rsidR="00F0140C" w:rsidRDefault="00F0140C" w:rsidP="00F0140C">
      <w:pPr>
        <w:rPr>
          <w:rFonts w:ascii="Calibri" w:hAnsi="Calibri"/>
          <w:sz w:val="20"/>
          <w:szCs w:val="20"/>
        </w:rPr>
      </w:pPr>
      <w:r>
        <w:rPr>
          <w:rFonts w:ascii="Calibri" w:hAnsi="Calibri"/>
          <w:b/>
          <w:bCs/>
          <w:sz w:val="20"/>
          <w:szCs w:val="20"/>
        </w:rPr>
        <w:t>About Channel Zero Inc.</w:t>
      </w:r>
    </w:p>
    <w:p w:rsidR="000179ED" w:rsidRPr="00F0140C" w:rsidRDefault="00F0140C" w:rsidP="00F0140C">
      <w:pPr>
        <w:rPr>
          <w:rFonts w:ascii="Calibri" w:hAnsi="Calibri" w:cs="Calibri"/>
          <w:sz w:val="20"/>
          <w:szCs w:val="20"/>
        </w:rPr>
      </w:pPr>
      <w:r>
        <w:rPr>
          <w:rFonts w:ascii="Calibri" w:hAnsi="Calibri" w:cs="Calibri"/>
          <w:sz w:val="20"/>
          <w:szCs w:val="20"/>
        </w:rPr>
        <w:t xml:space="preserve">Channel Zero is an independent Canadian media company that owns over-the-air channel </w:t>
      </w:r>
      <w:hyperlink r:id="rId16" w:history="1">
        <w:r>
          <w:rPr>
            <w:rStyle w:val="Hyperlink"/>
            <w:rFonts w:ascii="Calibri" w:hAnsi="Calibri" w:cs="Calibri"/>
            <w:color w:val="auto"/>
            <w:sz w:val="20"/>
            <w:szCs w:val="20"/>
            <w:u w:val="none"/>
          </w:rPr>
          <w:t>CHCH Ontario</w:t>
        </w:r>
      </w:hyperlink>
      <w:r>
        <w:rPr>
          <w:rFonts w:ascii="Calibri" w:hAnsi="Calibri" w:cs="Calibri"/>
          <w:sz w:val="20"/>
          <w:szCs w:val="20"/>
        </w:rPr>
        <w:t xml:space="preserve"> and a growing bouquet of specialty channels including </w:t>
      </w:r>
      <w:hyperlink r:id="rId17" w:history="1">
        <w:r>
          <w:rPr>
            <w:rStyle w:val="Hyperlink"/>
            <w:rFonts w:ascii="Calibri" w:hAnsi="Calibri" w:cs="Calibri"/>
            <w:color w:val="auto"/>
            <w:sz w:val="20"/>
            <w:szCs w:val="20"/>
            <w:u w:val="none"/>
          </w:rPr>
          <w:t>Rewind</w:t>
        </w:r>
      </w:hyperlink>
      <w:r>
        <w:rPr>
          <w:rFonts w:ascii="Calibri" w:hAnsi="Calibri" w:cs="Calibri"/>
          <w:sz w:val="20"/>
          <w:szCs w:val="20"/>
        </w:rPr>
        <w:t xml:space="preserve">, </w:t>
      </w:r>
      <w:hyperlink r:id="rId18" w:history="1">
        <w:r>
          <w:rPr>
            <w:rStyle w:val="Hyperlink"/>
            <w:rFonts w:ascii="Calibri" w:hAnsi="Calibri" w:cs="Calibri"/>
            <w:color w:val="auto"/>
            <w:sz w:val="20"/>
            <w:szCs w:val="20"/>
            <w:u w:val="none"/>
          </w:rPr>
          <w:t>Silver Screen Classics</w:t>
        </w:r>
      </w:hyperlink>
      <w:r>
        <w:rPr>
          <w:rFonts w:ascii="Calibri" w:hAnsi="Calibri" w:cs="Calibri"/>
          <w:sz w:val="20"/>
          <w:szCs w:val="20"/>
        </w:rPr>
        <w:t xml:space="preserve"> and </w:t>
      </w:r>
      <w:hyperlink r:id="rId19" w:history="1">
        <w:r>
          <w:rPr>
            <w:rStyle w:val="Hyperlink"/>
            <w:rFonts w:ascii="Calibri" w:hAnsi="Calibri" w:cs="Calibri"/>
            <w:color w:val="auto"/>
            <w:sz w:val="20"/>
            <w:szCs w:val="20"/>
            <w:u w:val="none"/>
          </w:rPr>
          <w:t>Fight Now! TV</w:t>
        </w:r>
      </w:hyperlink>
      <w:r>
        <w:rPr>
          <w:rFonts w:ascii="Calibri" w:hAnsi="Calibri" w:cs="Calibri"/>
          <w:sz w:val="20"/>
          <w:szCs w:val="20"/>
        </w:rPr>
        <w:t xml:space="preserve"> – the first 24/7 combat sports channel to air in the U.S.  The company is parent to Channel Zero Digital, which owns popular sites </w:t>
      </w:r>
      <w:hyperlink r:id="rId20" w:history="1">
        <w:r>
          <w:rPr>
            <w:rStyle w:val="Hyperlink"/>
            <w:rFonts w:ascii="Calibri" w:hAnsi="Calibri" w:cs="Calibri"/>
            <w:color w:val="auto"/>
            <w:sz w:val="20"/>
            <w:szCs w:val="20"/>
            <w:u w:val="none"/>
          </w:rPr>
          <w:t>Andpop</w:t>
        </w:r>
      </w:hyperlink>
      <w:r>
        <w:rPr>
          <w:rFonts w:ascii="Calibri" w:hAnsi="Calibri" w:cs="Calibri"/>
          <w:sz w:val="20"/>
          <w:szCs w:val="20"/>
        </w:rPr>
        <w:t xml:space="preserve"> and </w:t>
      </w:r>
      <w:hyperlink r:id="rId21" w:history="1">
        <w:r>
          <w:rPr>
            <w:rStyle w:val="Hyperlink"/>
            <w:rFonts w:ascii="Calibri" w:hAnsi="Calibri" w:cs="Calibri"/>
            <w:color w:val="auto"/>
            <w:sz w:val="20"/>
            <w:szCs w:val="20"/>
            <w:u w:val="none"/>
          </w:rPr>
          <w:t>ChartAttack</w:t>
        </w:r>
      </w:hyperlink>
      <w:r>
        <w:rPr>
          <w:rFonts w:ascii="Calibri" w:hAnsi="Calibri" w:cs="Calibri"/>
          <w:sz w:val="20"/>
          <w:szCs w:val="20"/>
        </w:rPr>
        <w:t xml:space="preserve">, and the digital companions of its broadcast brands. Channel Zero World Media operates </w:t>
      </w:r>
      <w:hyperlink r:id="rId22" w:history="1">
        <w:r>
          <w:rPr>
            <w:rStyle w:val="Hyperlink"/>
            <w:rFonts w:ascii="Calibri" w:hAnsi="Calibri" w:cs="Calibri"/>
            <w:color w:val="auto"/>
            <w:sz w:val="20"/>
            <w:szCs w:val="20"/>
            <w:u w:val="none"/>
          </w:rPr>
          <w:t>Bollywood Times</w:t>
        </w:r>
      </w:hyperlink>
      <w:r>
        <w:rPr>
          <w:rFonts w:ascii="Calibri" w:hAnsi="Calibri" w:cs="Calibri"/>
          <w:sz w:val="20"/>
          <w:szCs w:val="20"/>
        </w:rPr>
        <w:t xml:space="preserve">, </w:t>
      </w:r>
      <w:hyperlink r:id="rId23" w:history="1">
        <w:r>
          <w:rPr>
            <w:rStyle w:val="Hyperlink"/>
            <w:rFonts w:ascii="Calibri" w:hAnsi="Calibri" w:cs="Calibri"/>
            <w:color w:val="auto"/>
            <w:sz w:val="20"/>
            <w:szCs w:val="20"/>
            <w:u w:val="none"/>
          </w:rPr>
          <w:t>Mehndi TV</w:t>
        </w:r>
      </w:hyperlink>
      <w:r>
        <w:rPr>
          <w:rFonts w:ascii="Calibri" w:hAnsi="Calibri" w:cs="Calibri"/>
          <w:sz w:val="20"/>
          <w:szCs w:val="20"/>
        </w:rPr>
        <w:t xml:space="preserve"> and </w:t>
      </w:r>
      <w:proofErr w:type="spellStart"/>
      <w:r>
        <w:rPr>
          <w:rFonts w:ascii="Calibri" w:hAnsi="Calibri" w:cs="Calibri"/>
          <w:sz w:val="20"/>
          <w:szCs w:val="20"/>
        </w:rPr>
        <w:t>Halla</w:t>
      </w:r>
      <w:proofErr w:type="spellEnd"/>
      <w:r>
        <w:rPr>
          <w:rFonts w:ascii="Calibri" w:hAnsi="Calibri" w:cs="Calibri"/>
          <w:sz w:val="20"/>
          <w:szCs w:val="20"/>
        </w:rPr>
        <w:t xml:space="preserve"> </w:t>
      </w:r>
      <w:proofErr w:type="spellStart"/>
      <w:r>
        <w:rPr>
          <w:rFonts w:ascii="Calibri" w:hAnsi="Calibri" w:cs="Calibri"/>
          <w:sz w:val="20"/>
          <w:szCs w:val="20"/>
        </w:rPr>
        <w:t>Bol</w:t>
      </w:r>
      <w:proofErr w:type="spellEnd"/>
      <w:r>
        <w:rPr>
          <w:rFonts w:ascii="Calibri" w:hAnsi="Calibri" w:cs="Calibri"/>
          <w:sz w:val="20"/>
          <w:szCs w:val="20"/>
        </w:rPr>
        <w:t xml:space="preserve"> – Canada’s first South Asian HD TV channels. For more information, please visit </w:t>
      </w:r>
      <w:hyperlink r:id="rId24" w:history="1">
        <w:r>
          <w:rPr>
            <w:rStyle w:val="Hyperlink"/>
            <w:rFonts w:ascii="Calibri" w:hAnsi="Calibri" w:cs="Calibri"/>
            <w:sz w:val="20"/>
            <w:szCs w:val="20"/>
          </w:rPr>
          <w:t>www.tvchannelzero.com</w:t>
        </w:r>
      </w:hyperlink>
      <w:r>
        <w:rPr>
          <w:rFonts w:ascii="Calibri" w:hAnsi="Calibri" w:cs="Calibri"/>
          <w:sz w:val="20"/>
          <w:szCs w:val="20"/>
        </w:rPr>
        <w:t xml:space="preserve">. </w:t>
      </w:r>
    </w:p>
    <w:sectPr w:rsidR="000179ED" w:rsidRPr="00F0140C" w:rsidSect="00FD4BA3">
      <w:pgSz w:w="12240" w:h="15840"/>
      <w:pgMar w:top="1440" w:right="1800" w:bottom="108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F4E3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9922E0"/>
    <w:multiLevelType w:val="hybridMultilevel"/>
    <w:tmpl w:val="87008A2C"/>
    <w:lvl w:ilvl="0" w:tplc="CFC09124">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5825"/>
    <w:rsid w:val="000179ED"/>
    <w:rsid w:val="00163F03"/>
    <w:rsid w:val="001760B2"/>
    <w:rsid w:val="001A4FDD"/>
    <w:rsid w:val="002568D5"/>
    <w:rsid w:val="002B0641"/>
    <w:rsid w:val="003227B7"/>
    <w:rsid w:val="00396653"/>
    <w:rsid w:val="003B7B86"/>
    <w:rsid w:val="00551E3B"/>
    <w:rsid w:val="00632B07"/>
    <w:rsid w:val="006B4955"/>
    <w:rsid w:val="006D30BA"/>
    <w:rsid w:val="007435E3"/>
    <w:rsid w:val="007460AB"/>
    <w:rsid w:val="00800D57"/>
    <w:rsid w:val="00803D8E"/>
    <w:rsid w:val="008D3E4E"/>
    <w:rsid w:val="00A4665B"/>
    <w:rsid w:val="00A60B01"/>
    <w:rsid w:val="00A625F9"/>
    <w:rsid w:val="00AF67B4"/>
    <w:rsid w:val="00C95988"/>
    <w:rsid w:val="00CE3097"/>
    <w:rsid w:val="00D05825"/>
    <w:rsid w:val="00E43769"/>
    <w:rsid w:val="00F0140C"/>
    <w:rsid w:val="00F10E20"/>
    <w:rsid w:val="00F91DB8"/>
    <w:rsid w:val="00FD4BA3"/>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0E20"/>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825"/>
    <w:rPr>
      <w:color w:val="0000FF"/>
      <w:u w:val="single"/>
    </w:rPr>
  </w:style>
  <w:style w:type="paragraph" w:styleId="BalloonText">
    <w:name w:val="Balloon Text"/>
    <w:basedOn w:val="Normal"/>
    <w:link w:val="BalloonTextChar"/>
    <w:rsid w:val="00632B07"/>
    <w:rPr>
      <w:rFonts w:ascii="Tahoma" w:hAnsi="Tahoma"/>
      <w:sz w:val="16"/>
      <w:szCs w:val="16"/>
    </w:rPr>
  </w:style>
  <w:style w:type="character" w:customStyle="1" w:styleId="BalloonTextChar">
    <w:name w:val="Balloon Text Char"/>
    <w:link w:val="BalloonText"/>
    <w:rsid w:val="00632B07"/>
    <w:rPr>
      <w:rFonts w:ascii="Tahoma" w:hAnsi="Tahoma" w:cs="Tahoma"/>
      <w:sz w:val="16"/>
      <w:szCs w:val="16"/>
      <w:lang w:val="en-US" w:eastAsia="en-US"/>
    </w:rPr>
  </w:style>
  <w:style w:type="paragraph" w:styleId="NormalWeb">
    <w:name w:val="Normal (Web)"/>
    <w:basedOn w:val="Normal"/>
    <w:uiPriority w:val="99"/>
    <w:unhideWhenUsed/>
    <w:rsid w:val="00FD4BA3"/>
    <w:pPr>
      <w:spacing w:before="100" w:beforeAutospacing="1" w:after="100" w:afterAutospacing="1"/>
    </w:pPr>
    <w:rPr>
      <w:rFonts w:eastAsia="Calibri"/>
      <w:lang w:val="en-CA" w:eastAsia="en-CA"/>
    </w:rPr>
  </w:style>
  <w:style w:type="character" w:customStyle="1" w:styleId="apple-style-span">
    <w:name w:val="apple-style-span"/>
    <w:basedOn w:val="DefaultParagraphFont"/>
    <w:rsid w:val="00FD4BA3"/>
  </w:style>
  <w:style w:type="character" w:styleId="FollowedHyperlink">
    <w:name w:val="FollowedHyperlink"/>
    <w:rsid w:val="000179ED"/>
    <w:rPr>
      <w:color w:val="800080"/>
      <w:u w:val="single"/>
    </w:rPr>
  </w:style>
  <w:style w:type="paragraph" w:styleId="NoSpacing">
    <w:name w:val="No Spacing"/>
    <w:uiPriority w:val="1"/>
    <w:qFormat/>
    <w:rsid w:val="00F0140C"/>
    <w:rPr>
      <w:sz w:val="24"/>
      <w:szCs w:val="24"/>
      <w:lang w:val="en-US" w:eastAsia="en-US"/>
    </w:rPr>
  </w:style>
  <w:style w:type="paragraph" w:styleId="ListParagraph">
    <w:name w:val="List Paragraph"/>
    <w:basedOn w:val="Normal"/>
    <w:uiPriority w:val="34"/>
    <w:qFormat/>
    <w:rsid w:val="00E43769"/>
    <w:pPr>
      <w:ind w:left="720"/>
      <w:contextualSpacing/>
    </w:pPr>
    <w:rPr>
      <w:rFonts w:ascii="Calibri" w:eastAsia="Calibri" w:hAnsi="Calibri"/>
      <w:sz w:val="22"/>
      <w:szCs w:val="22"/>
      <w:lang w:val="en-CA"/>
    </w:rPr>
  </w:style>
</w:styles>
</file>

<file path=word/webSettings.xml><?xml version="1.0" encoding="utf-8"?>
<w:webSettings xmlns:r="http://schemas.openxmlformats.org/officeDocument/2006/relationships" xmlns:w="http://schemas.openxmlformats.org/wordprocessingml/2006/main">
  <w:divs>
    <w:div w:id="424230912">
      <w:bodyDiv w:val="1"/>
      <w:marLeft w:val="0"/>
      <w:marRight w:val="0"/>
      <w:marTop w:val="0"/>
      <w:marBottom w:val="0"/>
      <w:divBdr>
        <w:top w:val="none" w:sz="0" w:space="0" w:color="auto"/>
        <w:left w:val="none" w:sz="0" w:space="0" w:color="auto"/>
        <w:bottom w:val="none" w:sz="0" w:space="0" w:color="auto"/>
        <w:right w:val="none" w:sz="0" w:space="0" w:color="auto"/>
      </w:divBdr>
    </w:div>
    <w:div w:id="455103665">
      <w:bodyDiv w:val="1"/>
      <w:marLeft w:val="0"/>
      <w:marRight w:val="0"/>
      <w:marTop w:val="0"/>
      <w:marBottom w:val="0"/>
      <w:divBdr>
        <w:top w:val="none" w:sz="0" w:space="0" w:color="auto"/>
        <w:left w:val="none" w:sz="0" w:space="0" w:color="auto"/>
        <w:bottom w:val="none" w:sz="0" w:space="0" w:color="auto"/>
        <w:right w:val="none" w:sz="0" w:space="0" w:color="auto"/>
      </w:divBdr>
    </w:div>
    <w:div w:id="714888371">
      <w:bodyDiv w:val="1"/>
      <w:marLeft w:val="0"/>
      <w:marRight w:val="0"/>
      <w:marTop w:val="0"/>
      <w:marBottom w:val="0"/>
      <w:divBdr>
        <w:top w:val="none" w:sz="0" w:space="0" w:color="auto"/>
        <w:left w:val="none" w:sz="0" w:space="0" w:color="auto"/>
        <w:bottom w:val="none" w:sz="0" w:space="0" w:color="auto"/>
        <w:right w:val="none" w:sz="0" w:space="0" w:color="auto"/>
      </w:divBdr>
    </w:div>
    <w:div w:id="966399233">
      <w:bodyDiv w:val="1"/>
      <w:marLeft w:val="0"/>
      <w:marRight w:val="0"/>
      <w:marTop w:val="0"/>
      <w:marBottom w:val="0"/>
      <w:divBdr>
        <w:top w:val="none" w:sz="0" w:space="0" w:color="auto"/>
        <w:left w:val="none" w:sz="0" w:space="0" w:color="auto"/>
        <w:bottom w:val="none" w:sz="0" w:space="0" w:color="auto"/>
        <w:right w:val="none" w:sz="0" w:space="0" w:color="auto"/>
      </w:divBdr>
    </w:div>
    <w:div w:id="1453866116">
      <w:bodyDiv w:val="1"/>
      <w:marLeft w:val="0"/>
      <w:marRight w:val="0"/>
      <w:marTop w:val="0"/>
      <w:marBottom w:val="0"/>
      <w:divBdr>
        <w:top w:val="none" w:sz="0" w:space="0" w:color="auto"/>
        <w:left w:val="none" w:sz="0" w:space="0" w:color="auto"/>
        <w:bottom w:val="none" w:sz="0" w:space="0" w:color="auto"/>
        <w:right w:val="none" w:sz="0" w:space="0" w:color="auto"/>
      </w:divBdr>
    </w:div>
    <w:div w:id="214388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emmle.com/theaters/4" TargetMode="External"/><Relationship Id="rId13" Type="http://schemas.openxmlformats.org/officeDocument/2006/relationships/hyperlink" Target="http://www.ouatmedia.com" TargetMode="External"/><Relationship Id="rId18" Type="http://schemas.openxmlformats.org/officeDocument/2006/relationships/hyperlink" Target="http://www.silverscreenclassics.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hartattack.com" TargetMode="External"/><Relationship Id="rId7" Type="http://schemas.openxmlformats.org/officeDocument/2006/relationships/hyperlink" Target="http://www.quadcinema.com" TargetMode="External"/><Relationship Id="rId12" Type="http://schemas.openxmlformats.org/officeDocument/2006/relationships/hyperlink" Target="mailto:fred.joubaud@ouatmedia.com" TargetMode="External"/><Relationship Id="rId17" Type="http://schemas.openxmlformats.org/officeDocument/2006/relationships/hyperlink" Target="http://www.watchrewin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hch.com/" TargetMode="External"/><Relationship Id="rId20" Type="http://schemas.openxmlformats.org/officeDocument/2006/relationships/hyperlink" Target="http://www.anpop.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Nick.Bannard@tvchannelzero.com" TargetMode="External"/><Relationship Id="rId24" Type="http://schemas.openxmlformats.org/officeDocument/2006/relationships/hyperlink" Target="http://www.tvchannelzero.com" TargetMode="External"/><Relationship Id="rId5" Type="http://schemas.openxmlformats.org/officeDocument/2006/relationships/image" Target="media/image1.jpeg"/><Relationship Id="rId15" Type="http://schemas.openxmlformats.org/officeDocument/2006/relationships/hyperlink" Target="http://www.twitter.com/ouatmedia" TargetMode="External"/><Relationship Id="rId23" Type="http://schemas.openxmlformats.org/officeDocument/2006/relationships/hyperlink" Target="http://mehnditv.com/" TargetMode="External"/><Relationship Id="rId10" Type="http://schemas.openxmlformats.org/officeDocument/2006/relationships/hyperlink" Target="http://movieunclaimed.com" TargetMode="External"/><Relationship Id="rId19" Type="http://schemas.openxmlformats.org/officeDocument/2006/relationships/hyperlink" Target="http://www.fightnow.com" TargetMode="External"/><Relationship Id="rId4" Type="http://schemas.openxmlformats.org/officeDocument/2006/relationships/webSettings" Target="webSettings.xml"/><Relationship Id="rId9" Type="http://schemas.openxmlformats.org/officeDocument/2006/relationships/hyperlink" Target="https://vimeo.com/90875597" TargetMode="External"/><Relationship Id="rId14" Type="http://schemas.openxmlformats.org/officeDocument/2006/relationships/hyperlink" Target="http://www.facebook.com/ouatmediadistribution" TargetMode="External"/><Relationship Id="rId22" Type="http://schemas.openxmlformats.org/officeDocument/2006/relationships/hyperlink" Target="http://bollywoodtimest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Ouat Media Acquires Worldwide Distribution Rights for</vt:lpstr>
    </vt:vector>
  </TitlesOfParts>
  <Company>Popmedia</Company>
  <LinksUpToDate>false</LinksUpToDate>
  <CharactersWithSpaces>3876</CharactersWithSpaces>
  <SharedDoc>false</SharedDoc>
  <HLinks>
    <vt:vector size="84" baseType="variant">
      <vt:variant>
        <vt:i4>5963788</vt:i4>
      </vt:variant>
      <vt:variant>
        <vt:i4>39</vt:i4>
      </vt:variant>
      <vt:variant>
        <vt:i4>0</vt:i4>
      </vt:variant>
      <vt:variant>
        <vt:i4>5</vt:i4>
      </vt:variant>
      <vt:variant>
        <vt:lpwstr>http://www.tvchannelzero.com/</vt:lpwstr>
      </vt:variant>
      <vt:variant>
        <vt:lpwstr/>
      </vt:variant>
      <vt:variant>
        <vt:i4>5242899</vt:i4>
      </vt:variant>
      <vt:variant>
        <vt:i4>36</vt:i4>
      </vt:variant>
      <vt:variant>
        <vt:i4>0</vt:i4>
      </vt:variant>
      <vt:variant>
        <vt:i4>5</vt:i4>
      </vt:variant>
      <vt:variant>
        <vt:lpwstr>http://mehnditv.com/</vt:lpwstr>
      </vt:variant>
      <vt:variant>
        <vt:lpwstr/>
      </vt:variant>
      <vt:variant>
        <vt:i4>4259840</vt:i4>
      </vt:variant>
      <vt:variant>
        <vt:i4>33</vt:i4>
      </vt:variant>
      <vt:variant>
        <vt:i4>0</vt:i4>
      </vt:variant>
      <vt:variant>
        <vt:i4>5</vt:i4>
      </vt:variant>
      <vt:variant>
        <vt:lpwstr>http://bollywoodtimestv.com/</vt:lpwstr>
      </vt:variant>
      <vt:variant>
        <vt:lpwstr/>
      </vt:variant>
      <vt:variant>
        <vt:i4>2949245</vt:i4>
      </vt:variant>
      <vt:variant>
        <vt:i4>30</vt:i4>
      </vt:variant>
      <vt:variant>
        <vt:i4>0</vt:i4>
      </vt:variant>
      <vt:variant>
        <vt:i4>5</vt:i4>
      </vt:variant>
      <vt:variant>
        <vt:lpwstr>http://www.chartattack.com/</vt:lpwstr>
      </vt:variant>
      <vt:variant>
        <vt:lpwstr/>
      </vt:variant>
      <vt:variant>
        <vt:i4>4456464</vt:i4>
      </vt:variant>
      <vt:variant>
        <vt:i4>27</vt:i4>
      </vt:variant>
      <vt:variant>
        <vt:i4>0</vt:i4>
      </vt:variant>
      <vt:variant>
        <vt:i4>5</vt:i4>
      </vt:variant>
      <vt:variant>
        <vt:lpwstr>http://www.anpop.com/</vt:lpwstr>
      </vt:variant>
      <vt:variant>
        <vt:lpwstr/>
      </vt:variant>
      <vt:variant>
        <vt:i4>6225990</vt:i4>
      </vt:variant>
      <vt:variant>
        <vt:i4>24</vt:i4>
      </vt:variant>
      <vt:variant>
        <vt:i4>0</vt:i4>
      </vt:variant>
      <vt:variant>
        <vt:i4>5</vt:i4>
      </vt:variant>
      <vt:variant>
        <vt:lpwstr>http://www.fightnow.com/</vt:lpwstr>
      </vt:variant>
      <vt:variant>
        <vt:lpwstr/>
      </vt:variant>
      <vt:variant>
        <vt:i4>4784222</vt:i4>
      </vt:variant>
      <vt:variant>
        <vt:i4>21</vt:i4>
      </vt:variant>
      <vt:variant>
        <vt:i4>0</vt:i4>
      </vt:variant>
      <vt:variant>
        <vt:i4>5</vt:i4>
      </vt:variant>
      <vt:variant>
        <vt:lpwstr>http://www.silverscreenclassics.com/</vt:lpwstr>
      </vt:variant>
      <vt:variant>
        <vt:lpwstr/>
      </vt:variant>
      <vt:variant>
        <vt:i4>2490488</vt:i4>
      </vt:variant>
      <vt:variant>
        <vt:i4>18</vt:i4>
      </vt:variant>
      <vt:variant>
        <vt:i4>0</vt:i4>
      </vt:variant>
      <vt:variant>
        <vt:i4>5</vt:i4>
      </vt:variant>
      <vt:variant>
        <vt:lpwstr>http://www.watchrewind.com/</vt:lpwstr>
      </vt:variant>
      <vt:variant>
        <vt:lpwstr/>
      </vt:variant>
      <vt:variant>
        <vt:i4>4522078</vt:i4>
      </vt:variant>
      <vt:variant>
        <vt:i4>15</vt:i4>
      </vt:variant>
      <vt:variant>
        <vt:i4>0</vt:i4>
      </vt:variant>
      <vt:variant>
        <vt:i4>5</vt:i4>
      </vt:variant>
      <vt:variant>
        <vt:lpwstr>http://www.chch.com/</vt:lpwstr>
      </vt:variant>
      <vt:variant>
        <vt:lpwstr/>
      </vt:variant>
      <vt:variant>
        <vt:i4>5767253</vt:i4>
      </vt:variant>
      <vt:variant>
        <vt:i4>12</vt:i4>
      </vt:variant>
      <vt:variant>
        <vt:i4>0</vt:i4>
      </vt:variant>
      <vt:variant>
        <vt:i4>5</vt:i4>
      </vt:variant>
      <vt:variant>
        <vt:lpwstr>http://www.twitter.com/ouatmedia</vt:lpwstr>
      </vt:variant>
      <vt:variant>
        <vt:lpwstr/>
      </vt:variant>
      <vt:variant>
        <vt:i4>6029392</vt:i4>
      </vt:variant>
      <vt:variant>
        <vt:i4>9</vt:i4>
      </vt:variant>
      <vt:variant>
        <vt:i4>0</vt:i4>
      </vt:variant>
      <vt:variant>
        <vt:i4>5</vt:i4>
      </vt:variant>
      <vt:variant>
        <vt:lpwstr>http://www.facebook.com/ouatmediadistribution</vt:lpwstr>
      </vt:variant>
      <vt:variant>
        <vt:lpwstr/>
      </vt:variant>
      <vt:variant>
        <vt:i4>4390940</vt:i4>
      </vt:variant>
      <vt:variant>
        <vt:i4>6</vt:i4>
      </vt:variant>
      <vt:variant>
        <vt:i4>0</vt:i4>
      </vt:variant>
      <vt:variant>
        <vt:i4>5</vt:i4>
      </vt:variant>
      <vt:variant>
        <vt:lpwstr>http://www.ouatmedia.com/</vt:lpwstr>
      </vt:variant>
      <vt:variant>
        <vt:lpwstr/>
      </vt:variant>
      <vt:variant>
        <vt:i4>3866691</vt:i4>
      </vt:variant>
      <vt:variant>
        <vt:i4>3</vt:i4>
      </vt:variant>
      <vt:variant>
        <vt:i4>0</vt:i4>
      </vt:variant>
      <vt:variant>
        <vt:i4>5</vt:i4>
      </vt:variant>
      <vt:variant>
        <vt:lpwstr>mailto:fred.joubaud@ouatmedia.com</vt:lpwstr>
      </vt:variant>
      <vt:variant>
        <vt:lpwstr/>
      </vt:variant>
      <vt:variant>
        <vt:i4>393243</vt:i4>
      </vt:variant>
      <vt:variant>
        <vt:i4>0</vt:i4>
      </vt:variant>
      <vt:variant>
        <vt:i4>0</vt:i4>
      </vt:variant>
      <vt:variant>
        <vt:i4>5</vt:i4>
      </vt:variant>
      <vt:variant>
        <vt:lpwstr>https://itunes.apple.com/us/movie/avant-que-tout-perdre-just/id805616890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Ouat Media Acquires Worldwide Distribution Rights for</dc:title>
  <dc:subject/>
  <dc:creator>kjeyarajasingam</dc:creator>
  <cp:keywords/>
  <cp:lastModifiedBy>chch</cp:lastModifiedBy>
  <cp:revision>4</cp:revision>
  <dcterms:created xsi:type="dcterms:W3CDTF">2014-04-07T18:05:00Z</dcterms:created>
  <dcterms:modified xsi:type="dcterms:W3CDTF">2014-04-07T18:18:00Z</dcterms:modified>
</cp:coreProperties>
</file>